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FB" w:rsidRPr="009666B7" w:rsidRDefault="00A602FB" w:rsidP="00C128B6">
      <w:pPr>
        <w:ind w:left="5670"/>
      </w:pPr>
      <w:r w:rsidRPr="009666B7">
        <w:t xml:space="preserve">Приложение </w:t>
      </w:r>
      <w:r w:rsidRPr="009666B7">
        <w:br/>
        <w:t>к решению Совета депутатов</w:t>
      </w:r>
      <w:r w:rsidRPr="009666B7">
        <w:br/>
        <w:t>муниципального округа Коньково</w:t>
      </w:r>
      <w:r w:rsidRPr="009666B7">
        <w:br/>
        <w:t xml:space="preserve">от </w:t>
      </w:r>
      <w:r w:rsidR="00C722DA">
        <w:t>03</w:t>
      </w:r>
      <w:r w:rsidRPr="009666B7">
        <w:t>.</w:t>
      </w:r>
      <w:r w:rsidR="00C722DA">
        <w:t>12</w:t>
      </w:r>
      <w:r w:rsidRPr="009666B7">
        <w:t>.201</w:t>
      </w:r>
      <w:r w:rsidR="007A3F67" w:rsidRPr="009666B7">
        <w:t>9</w:t>
      </w:r>
      <w:r w:rsidRPr="009666B7">
        <w:t xml:space="preserve"> №</w:t>
      </w:r>
      <w:r w:rsidR="00C722DA">
        <w:t>15</w:t>
      </w:r>
      <w:r w:rsidRPr="009666B7">
        <w:t>/</w:t>
      </w:r>
      <w:r w:rsidR="00C722DA">
        <w:t>3</w:t>
      </w:r>
    </w:p>
    <w:p w:rsidR="00A602FB" w:rsidRDefault="00A602FB" w:rsidP="00A602FB"/>
    <w:p w:rsidR="00935CAA" w:rsidRPr="00664607" w:rsidRDefault="00935CAA" w:rsidP="00935CAA">
      <w:pPr>
        <w:spacing w:after="200" w:line="276" w:lineRule="auto"/>
        <w:jc w:val="center"/>
        <w:rPr>
          <w:rFonts w:eastAsiaTheme="minorHAnsi"/>
          <w:b/>
          <w:lang w:eastAsia="en-US"/>
        </w:rPr>
      </w:pPr>
      <w:bookmarkStart w:id="0" w:name="_GoBack"/>
      <w:r>
        <w:rPr>
          <w:rFonts w:eastAsiaTheme="minorHAnsi"/>
          <w:b/>
          <w:lang w:eastAsia="en-US"/>
        </w:rPr>
        <w:t>Дополнительные мероприятия</w:t>
      </w:r>
      <w:r w:rsidRPr="00664607">
        <w:rPr>
          <w:rFonts w:eastAsiaTheme="minorHAnsi"/>
          <w:b/>
          <w:lang w:eastAsia="en-US"/>
        </w:rPr>
        <w:t xml:space="preserve"> по </w:t>
      </w:r>
      <w:r>
        <w:rPr>
          <w:rFonts w:eastAsiaTheme="minorHAnsi"/>
          <w:b/>
          <w:lang w:eastAsia="en-US"/>
        </w:rPr>
        <w:t>социально-экономическому развитию</w:t>
      </w:r>
      <w:r w:rsidRPr="00664607">
        <w:rPr>
          <w:rFonts w:eastAsiaTheme="minorHAnsi"/>
          <w:b/>
          <w:lang w:eastAsia="en-US"/>
        </w:rPr>
        <w:t xml:space="preserve"> района </w:t>
      </w:r>
      <w:r>
        <w:rPr>
          <w:rFonts w:eastAsiaTheme="minorHAnsi"/>
          <w:b/>
          <w:lang w:eastAsia="en-US"/>
        </w:rPr>
        <w:t xml:space="preserve">Коньково города Москвы </w:t>
      </w:r>
      <w:r w:rsidRPr="00664607">
        <w:rPr>
          <w:rFonts w:eastAsiaTheme="minorHAnsi"/>
          <w:b/>
          <w:lang w:eastAsia="en-US"/>
        </w:rPr>
        <w:t>на 2020 год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3152"/>
        <w:gridCol w:w="1588"/>
        <w:gridCol w:w="1729"/>
      </w:tblGrid>
      <w:tr w:rsidR="00664607" w:rsidRPr="00664607" w:rsidTr="00664607">
        <w:trPr>
          <w:trHeight w:val="850"/>
        </w:trPr>
        <w:tc>
          <w:tcPr>
            <w:tcW w:w="534" w:type="dxa"/>
            <w:vAlign w:val="center"/>
          </w:tcPr>
          <w:bookmarkEnd w:id="0"/>
          <w:p w:rsidR="00664607" w:rsidRPr="00664607" w:rsidRDefault="00664607" w:rsidP="00664607">
            <w:pPr>
              <w:ind w:left="-397" w:firstLine="397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59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b/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1843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b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3152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b/>
                <w:sz w:val="22"/>
                <w:szCs w:val="22"/>
                <w:lang w:eastAsia="en-US"/>
              </w:rPr>
              <w:t>Вид работ</w:t>
            </w:r>
          </w:p>
        </w:tc>
        <w:tc>
          <w:tcPr>
            <w:tcW w:w="1588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b/>
                <w:sz w:val="22"/>
                <w:szCs w:val="22"/>
                <w:lang w:eastAsia="en-US"/>
              </w:rPr>
              <w:t>Объем</w:t>
            </w:r>
          </w:p>
        </w:tc>
        <w:tc>
          <w:tcPr>
            <w:tcW w:w="1729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b/>
                <w:sz w:val="22"/>
                <w:szCs w:val="22"/>
                <w:lang w:eastAsia="en-US"/>
              </w:rPr>
              <w:t>Сумма тыс.</w:t>
            </w:r>
            <w:r w:rsidR="009E434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664607">
              <w:rPr>
                <w:rFonts w:eastAsiaTheme="minorHAnsi"/>
                <w:b/>
                <w:sz w:val="22"/>
                <w:szCs w:val="22"/>
                <w:lang w:eastAsia="en-US"/>
              </w:rPr>
              <w:t>руб.</w:t>
            </w:r>
          </w:p>
        </w:tc>
      </w:tr>
      <w:tr w:rsidR="00664607" w:rsidRPr="00664607" w:rsidTr="00664607">
        <w:trPr>
          <w:trHeight w:val="850"/>
        </w:trPr>
        <w:tc>
          <w:tcPr>
            <w:tcW w:w="534" w:type="dxa"/>
            <w:vMerge w:val="restart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b/>
                <w:sz w:val="22"/>
                <w:szCs w:val="22"/>
                <w:lang w:eastAsia="en-US"/>
              </w:rPr>
              <w:t>Коньково</w:t>
            </w:r>
          </w:p>
        </w:tc>
        <w:tc>
          <w:tcPr>
            <w:tcW w:w="1843" w:type="dxa"/>
            <w:vMerge w:val="restart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>ул. Профсоюзная, д.87/49</w:t>
            </w:r>
          </w:p>
        </w:tc>
        <w:tc>
          <w:tcPr>
            <w:tcW w:w="3152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 xml:space="preserve">Устройство покрытия из искусственной травы: длина </w:t>
            </w:r>
            <w:proofErr w:type="gramStart"/>
            <w:r w:rsidRPr="00664607">
              <w:rPr>
                <w:rFonts w:eastAsiaTheme="minorHAnsi"/>
                <w:sz w:val="22"/>
                <w:szCs w:val="22"/>
                <w:lang w:eastAsia="en-US"/>
              </w:rPr>
              <w:t>ворса(</w:t>
            </w:r>
            <w:proofErr w:type="gramEnd"/>
            <w:r w:rsidRPr="00664607">
              <w:rPr>
                <w:rFonts w:eastAsiaTheme="minorHAnsi"/>
                <w:sz w:val="22"/>
                <w:szCs w:val="22"/>
                <w:lang w:eastAsia="en-US"/>
              </w:rPr>
              <w:t>40 мм.)</w:t>
            </w:r>
          </w:p>
        </w:tc>
        <w:tc>
          <w:tcPr>
            <w:tcW w:w="1588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>120 кв.м.</w:t>
            </w:r>
          </w:p>
        </w:tc>
        <w:tc>
          <w:tcPr>
            <w:tcW w:w="1729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240,0</w:t>
            </w:r>
          </w:p>
        </w:tc>
      </w:tr>
      <w:tr w:rsidR="00664607" w:rsidRPr="00664607" w:rsidTr="00664607">
        <w:trPr>
          <w:trHeight w:val="850"/>
        </w:trPr>
        <w:tc>
          <w:tcPr>
            <w:tcW w:w="534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 xml:space="preserve">Установка на детских площадках </w:t>
            </w:r>
            <w:proofErr w:type="gramStart"/>
            <w:r w:rsidRPr="00664607">
              <w:rPr>
                <w:rFonts w:eastAsiaTheme="minorHAnsi"/>
                <w:sz w:val="22"/>
                <w:szCs w:val="22"/>
                <w:lang w:eastAsia="en-US"/>
              </w:rPr>
              <w:t xml:space="preserve">МАФ:   </w:t>
            </w:r>
            <w:proofErr w:type="gramEnd"/>
            <w:r w:rsidRPr="00664607">
              <w:rPr>
                <w:rFonts w:eastAsiaTheme="minorHAnsi"/>
                <w:sz w:val="22"/>
                <w:szCs w:val="22"/>
                <w:lang w:eastAsia="en-US"/>
              </w:rPr>
              <w:t xml:space="preserve">    1)качели «мама с ребенком» 2300х2500х1800 мм.</w:t>
            </w:r>
          </w:p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 xml:space="preserve">2) качалка на пружине «Кабриолет» - 2 шт.                    970х480х820                             </w:t>
            </w:r>
          </w:p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64607">
              <w:rPr>
                <w:rFonts w:eastAsiaTheme="minorHAnsi"/>
                <w:sz w:val="22"/>
                <w:szCs w:val="22"/>
                <w:lang w:eastAsia="en-US"/>
              </w:rPr>
              <w:t>3)песочный</w:t>
            </w:r>
            <w:proofErr w:type="gramEnd"/>
            <w:r w:rsidRPr="00664607">
              <w:rPr>
                <w:rFonts w:eastAsiaTheme="minorHAnsi"/>
                <w:sz w:val="22"/>
                <w:szCs w:val="22"/>
                <w:lang w:eastAsia="en-US"/>
              </w:rPr>
              <w:t xml:space="preserve"> дворик                                       </w:t>
            </w:r>
          </w:p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 xml:space="preserve">4500х4100х2700                                            </w:t>
            </w:r>
          </w:p>
        </w:tc>
        <w:tc>
          <w:tcPr>
            <w:tcW w:w="1588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>4 шт.</w:t>
            </w:r>
          </w:p>
        </w:tc>
        <w:tc>
          <w:tcPr>
            <w:tcW w:w="1729" w:type="dxa"/>
            <w:vAlign w:val="center"/>
          </w:tcPr>
          <w:p w:rsidR="00664607" w:rsidRPr="00664607" w:rsidRDefault="00664607" w:rsidP="00664607">
            <w:pPr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2 111,0</w:t>
            </w:r>
          </w:p>
        </w:tc>
      </w:tr>
      <w:tr w:rsidR="00664607" w:rsidRPr="00664607" w:rsidTr="00664607">
        <w:trPr>
          <w:trHeight w:val="850"/>
        </w:trPr>
        <w:tc>
          <w:tcPr>
            <w:tcW w:w="534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>Установка игровых городков (комплекс</w:t>
            </w:r>
            <w:proofErr w:type="gramStart"/>
            <w:r w:rsidRPr="00664607">
              <w:rPr>
                <w:rFonts w:eastAsiaTheme="minorHAnsi"/>
                <w:sz w:val="22"/>
                <w:szCs w:val="22"/>
                <w:lang w:eastAsia="en-US"/>
              </w:rPr>
              <w:t>) :</w:t>
            </w:r>
            <w:proofErr w:type="gramEnd"/>
          </w:p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64607">
              <w:rPr>
                <w:rFonts w:eastAsiaTheme="minorHAnsi"/>
                <w:sz w:val="22"/>
                <w:szCs w:val="22"/>
                <w:lang w:eastAsia="en-US"/>
              </w:rPr>
              <w:t>1)Игровой</w:t>
            </w:r>
            <w:proofErr w:type="gramEnd"/>
            <w:r w:rsidRPr="00664607">
              <w:rPr>
                <w:rFonts w:eastAsiaTheme="minorHAnsi"/>
                <w:sz w:val="22"/>
                <w:szCs w:val="22"/>
                <w:lang w:eastAsia="en-US"/>
              </w:rPr>
              <w:t xml:space="preserve"> комплекс «</w:t>
            </w:r>
            <w:r w:rsidRPr="00664607">
              <w:rPr>
                <w:rFonts w:eastAsiaTheme="minorHAnsi"/>
                <w:sz w:val="22"/>
                <w:szCs w:val="22"/>
                <w:lang w:val="en-US" w:eastAsia="en-US"/>
              </w:rPr>
              <w:t>Halo</w:t>
            </w:r>
            <w:r w:rsidRPr="00664607">
              <w:rPr>
                <w:rFonts w:eastAsiaTheme="minorHAnsi"/>
                <w:sz w:val="22"/>
                <w:szCs w:val="22"/>
                <w:lang w:eastAsia="en-US"/>
              </w:rPr>
              <w:t>»  11420х7580х4040</w:t>
            </w:r>
          </w:p>
        </w:tc>
        <w:tc>
          <w:tcPr>
            <w:tcW w:w="1588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729" w:type="dxa"/>
            <w:vAlign w:val="center"/>
          </w:tcPr>
          <w:p w:rsidR="00664607" w:rsidRPr="00664607" w:rsidRDefault="00664607" w:rsidP="00664607">
            <w:pPr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4 589,0</w:t>
            </w:r>
          </w:p>
        </w:tc>
      </w:tr>
      <w:tr w:rsidR="00664607" w:rsidRPr="00664607" w:rsidTr="00664607">
        <w:trPr>
          <w:trHeight w:val="577"/>
        </w:trPr>
        <w:tc>
          <w:tcPr>
            <w:tcW w:w="534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88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vAlign w:val="center"/>
          </w:tcPr>
          <w:p w:rsidR="00664607" w:rsidRPr="00664607" w:rsidRDefault="00664607" w:rsidP="00664607">
            <w:pPr>
              <w:outlineLvl w:val="1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6 630,5</w:t>
            </w:r>
          </w:p>
        </w:tc>
      </w:tr>
      <w:tr w:rsidR="00664607" w:rsidRPr="00664607" w:rsidTr="00664607">
        <w:trPr>
          <w:trHeight w:val="850"/>
        </w:trPr>
        <w:tc>
          <w:tcPr>
            <w:tcW w:w="534" w:type="dxa"/>
            <w:vMerge w:val="restart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b/>
                <w:sz w:val="22"/>
                <w:szCs w:val="22"/>
                <w:lang w:eastAsia="en-US"/>
              </w:rPr>
              <w:t>Коньково</w:t>
            </w:r>
          </w:p>
        </w:tc>
        <w:tc>
          <w:tcPr>
            <w:tcW w:w="1843" w:type="dxa"/>
            <w:vMerge w:val="restart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ул. Профсоюзная д.85 к.1</w:t>
            </w:r>
          </w:p>
        </w:tc>
        <w:tc>
          <w:tcPr>
            <w:tcW w:w="3152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>Устройство покрытия из искусственной травы: длина ворса (40 мм.)</w:t>
            </w:r>
          </w:p>
        </w:tc>
        <w:tc>
          <w:tcPr>
            <w:tcW w:w="1588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>226,</w:t>
            </w:r>
            <w:proofErr w:type="gramStart"/>
            <w:r w:rsidRPr="00664607">
              <w:rPr>
                <w:rFonts w:eastAsiaTheme="minorHAnsi"/>
                <w:sz w:val="22"/>
                <w:szCs w:val="22"/>
                <w:lang w:eastAsia="en-US"/>
              </w:rPr>
              <w:t>3  кв.м.</w:t>
            </w:r>
            <w:proofErr w:type="gramEnd"/>
          </w:p>
        </w:tc>
        <w:tc>
          <w:tcPr>
            <w:tcW w:w="1729" w:type="dxa"/>
            <w:vAlign w:val="center"/>
          </w:tcPr>
          <w:p w:rsidR="00664607" w:rsidRPr="00664607" w:rsidRDefault="00664607" w:rsidP="00664607">
            <w:pPr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452,6</w:t>
            </w:r>
          </w:p>
        </w:tc>
      </w:tr>
      <w:tr w:rsidR="00664607" w:rsidRPr="00664607" w:rsidTr="00664607">
        <w:trPr>
          <w:trHeight w:val="850"/>
        </w:trPr>
        <w:tc>
          <w:tcPr>
            <w:tcW w:w="534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 xml:space="preserve">Установка на детских площадках МАФ Установка на детских площадках </w:t>
            </w:r>
            <w:proofErr w:type="gramStart"/>
            <w:r w:rsidRPr="00664607">
              <w:rPr>
                <w:rFonts w:eastAsiaTheme="minorHAnsi"/>
                <w:sz w:val="22"/>
                <w:szCs w:val="22"/>
                <w:lang w:eastAsia="en-US"/>
              </w:rPr>
              <w:t xml:space="preserve">МАФ:   </w:t>
            </w:r>
            <w:proofErr w:type="gramEnd"/>
            <w:r w:rsidRPr="00664607">
              <w:rPr>
                <w:rFonts w:eastAsiaTheme="minorHAnsi"/>
                <w:sz w:val="22"/>
                <w:szCs w:val="22"/>
                <w:lang w:eastAsia="en-US"/>
              </w:rPr>
              <w:t xml:space="preserve">    1)качели трехсекционные 9400х1200х2600 мм.</w:t>
            </w:r>
          </w:p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64607">
              <w:rPr>
                <w:rFonts w:eastAsiaTheme="minorHAnsi"/>
                <w:sz w:val="22"/>
                <w:szCs w:val="22"/>
                <w:lang w:eastAsia="en-US"/>
              </w:rPr>
              <w:t>2)карусель</w:t>
            </w:r>
            <w:proofErr w:type="gramEnd"/>
            <w:r w:rsidRPr="00664607">
              <w:rPr>
                <w:rFonts w:eastAsiaTheme="minorHAnsi"/>
                <w:sz w:val="22"/>
                <w:szCs w:val="22"/>
                <w:lang w:eastAsia="en-US"/>
              </w:rPr>
              <w:t xml:space="preserve"> «Полька» 1360х1360х955 мм.                                          3) карусель для двоих 360х2350х2350 мм.                                     4) канатная карусель </w:t>
            </w:r>
            <w:r w:rsidRPr="00664607">
              <w:rPr>
                <w:rFonts w:eastAsiaTheme="minorHAnsi"/>
                <w:color w:val="343A40"/>
                <w:sz w:val="22"/>
                <w:szCs w:val="22"/>
                <w:shd w:val="clear" w:color="auto" w:fill="FFFFFF"/>
                <w:lang w:eastAsia="en-US"/>
              </w:rPr>
              <w:t>3300x3300x3960</w:t>
            </w:r>
            <w:r w:rsidRPr="00664607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</w:t>
            </w:r>
          </w:p>
        </w:tc>
        <w:tc>
          <w:tcPr>
            <w:tcW w:w="1588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>4 шт.</w:t>
            </w:r>
          </w:p>
        </w:tc>
        <w:tc>
          <w:tcPr>
            <w:tcW w:w="1729" w:type="dxa"/>
            <w:vAlign w:val="center"/>
          </w:tcPr>
          <w:p w:rsidR="00664607" w:rsidRPr="00664607" w:rsidRDefault="00664607" w:rsidP="00664607">
            <w:pPr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2 671,0</w:t>
            </w:r>
          </w:p>
        </w:tc>
      </w:tr>
      <w:tr w:rsidR="00664607" w:rsidRPr="00664607" w:rsidTr="00664607">
        <w:trPr>
          <w:trHeight w:val="850"/>
        </w:trPr>
        <w:tc>
          <w:tcPr>
            <w:tcW w:w="534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>Установка игровых городков (комплекс):</w:t>
            </w:r>
          </w:p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64607">
              <w:rPr>
                <w:rFonts w:eastAsiaTheme="minorHAnsi"/>
                <w:sz w:val="22"/>
                <w:szCs w:val="22"/>
                <w:lang w:eastAsia="en-US"/>
              </w:rPr>
              <w:t>1)Воздушное</w:t>
            </w:r>
            <w:proofErr w:type="gramEnd"/>
            <w:r w:rsidRPr="00664607">
              <w:rPr>
                <w:rFonts w:eastAsiaTheme="minorHAnsi"/>
                <w:sz w:val="22"/>
                <w:szCs w:val="22"/>
                <w:lang w:eastAsia="en-US"/>
              </w:rPr>
              <w:t xml:space="preserve"> пространство – 3                      </w:t>
            </w:r>
          </w:p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>9500х5500х3500</w:t>
            </w:r>
          </w:p>
        </w:tc>
        <w:tc>
          <w:tcPr>
            <w:tcW w:w="1588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729" w:type="dxa"/>
            <w:vAlign w:val="center"/>
          </w:tcPr>
          <w:p w:rsidR="00664607" w:rsidRPr="00664607" w:rsidRDefault="00664607" w:rsidP="00664607">
            <w:pPr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2 756,2</w:t>
            </w:r>
          </w:p>
        </w:tc>
      </w:tr>
      <w:tr w:rsidR="00664607" w:rsidRPr="00664607" w:rsidTr="00664607">
        <w:trPr>
          <w:trHeight w:val="850"/>
        </w:trPr>
        <w:tc>
          <w:tcPr>
            <w:tcW w:w="534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88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vAlign w:val="center"/>
          </w:tcPr>
          <w:p w:rsidR="00664607" w:rsidRPr="00664607" w:rsidRDefault="00664607" w:rsidP="00664607">
            <w:pPr>
              <w:outlineLvl w:val="1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5 879,8</w:t>
            </w:r>
          </w:p>
        </w:tc>
      </w:tr>
      <w:tr w:rsidR="00664607" w:rsidRPr="00664607" w:rsidTr="00664607">
        <w:trPr>
          <w:trHeight w:val="850"/>
        </w:trPr>
        <w:tc>
          <w:tcPr>
            <w:tcW w:w="3936" w:type="dxa"/>
            <w:gridSpan w:val="3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6469" w:type="dxa"/>
            <w:gridSpan w:val="3"/>
            <w:vAlign w:val="center"/>
          </w:tcPr>
          <w:p w:rsidR="00664607" w:rsidRPr="00664607" w:rsidRDefault="00664607" w:rsidP="00664607">
            <w:pPr>
              <w:jc w:val="right"/>
              <w:outlineLvl w:val="1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12 820,0</w:t>
            </w:r>
          </w:p>
        </w:tc>
      </w:tr>
    </w:tbl>
    <w:p w:rsidR="00A602FB" w:rsidRPr="009666B7" w:rsidRDefault="00A602FB" w:rsidP="00A602FB">
      <w:pPr>
        <w:rPr>
          <w:b/>
        </w:rPr>
      </w:pPr>
    </w:p>
    <w:sectPr w:rsidR="00A602FB" w:rsidRPr="009666B7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2720F3"/>
    <w:multiLevelType w:val="hybridMultilevel"/>
    <w:tmpl w:val="5BE6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16709"/>
    <w:rsid w:val="00027D6B"/>
    <w:rsid w:val="000A28E5"/>
    <w:rsid w:val="000E35D9"/>
    <w:rsid w:val="001030AC"/>
    <w:rsid w:val="00171E0E"/>
    <w:rsid w:val="00174517"/>
    <w:rsid w:val="001D5F03"/>
    <w:rsid w:val="001F2321"/>
    <w:rsid w:val="001F4D0D"/>
    <w:rsid w:val="001F756F"/>
    <w:rsid w:val="002030C2"/>
    <w:rsid w:val="002053F7"/>
    <w:rsid w:val="00210B8B"/>
    <w:rsid w:val="00265601"/>
    <w:rsid w:val="002C54E2"/>
    <w:rsid w:val="002E5836"/>
    <w:rsid w:val="002F299D"/>
    <w:rsid w:val="0033139A"/>
    <w:rsid w:val="00333D24"/>
    <w:rsid w:val="0035408D"/>
    <w:rsid w:val="003A2F65"/>
    <w:rsid w:val="003A7BFC"/>
    <w:rsid w:val="00457A9D"/>
    <w:rsid w:val="00492003"/>
    <w:rsid w:val="004E35D0"/>
    <w:rsid w:val="00506824"/>
    <w:rsid w:val="005302E6"/>
    <w:rsid w:val="0053628D"/>
    <w:rsid w:val="00554F6D"/>
    <w:rsid w:val="00565A4E"/>
    <w:rsid w:val="00566B69"/>
    <w:rsid w:val="005D7070"/>
    <w:rsid w:val="00664607"/>
    <w:rsid w:val="00697433"/>
    <w:rsid w:val="006B432D"/>
    <w:rsid w:val="007A3F67"/>
    <w:rsid w:val="00843B83"/>
    <w:rsid w:val="00873076"/>
    <w:rsid w:val="00875A17"/>
    <w:rsid w:val="008D67A9"/>
    <w:rsid w:val="008E1AEC"/>
    <w:rsid w:val="008E7673"/>
    <w:rsid w:val="008F4957"/>
    <w:rsid w:val="00922EB3"/>
    <w:rsid w:val="00932DCE"/>
    <w:rsid w:val="00933B43"/>
    <w:rsid w:val="00935CAA"/>
    <w:rsid w:val="009666B7"/>
    <w:rsid w:val="0099366D"/>
    <w:rsid w:val="009D084D"/>
    <w:rsid w:val="009D5231"/>
    <w:rsid w:val="009E1536"/>
    <w:rsid w:val="009E434F"/>
    <w:rsid w:val="009F34E6"/>
    <w:rsid w:val="00A602FB"/>
    <w:rsid w:val="00AB457F"/>
    <w:rsid w:val="00AE170E"/>
    <w:rsid w:val="00B931E0"/>
    <w:rsid w:val="00C0135A"/>
    <w:rsid w:val="00C01DA3"/>
    <w:rsid w:val="00C128B6"/>
    <w:rsid w:val="00C722DA"/>
    <w:rsid w:val="00C839B4"/>
    <w:rsid w:val="00CA2883"/>
    <w:rsid w:val="00CC0B57"/>
    <w:rsid w:val="00D75640"/>
    <w:rsid w:val="00D77493"/>
    <w:rsid w:val="00D81962"/>
    <w:rsid w:val="00D925D9"/>
    <w:rsid w:val="00DB4F64"/>
    <w:rsid w:val="00DD555C"/>
    <w:rsid w:val="00DF7016"/>
    <w:rsid w:val="00E9274C"/>
    <w:rsid w:val="00EB500F"/>
    <w:rsid w:val="00F01141"/>
    <w:rsid w:val="00F064C4"/>
    <w:rsid w:val="00F23EEA"/>
    <w:rsid w:val="00F61351"/>
    <w:rsid w:val="00F76301"/>
    <w:rsid w:val="00F7754C"/>
    <w:rsid w:val="00F86F15"/>
    <w:rsid w:val="00FA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E79BB-17F2-4CB3-8A86-5CCD12E0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2019-12-06T13:10:00Z</cp:lastPrinted>
  <dcterms:created xsi:type="dcterms:W3CDTF">2020-01-16T08:52:00Z</dcterms:created>
  <dcterms:modified xsi:type="dcterms:W3CDTF">2020-01-16T08:52:00Z</dcterms:modified>
</cp:coreProperties>
</file>